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143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Вариант 1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520" w:hanging="13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Задание 1.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Подберите к прилагательным из данных словосочетаний правильное окончание.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Образец выполнения: 1-b. Одно буквенное обозначение может соответствовать нескольким цифровым: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8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Quercus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lusitanic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… 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 -is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8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Dosis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letal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 b) -a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8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Tabulettae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sublingual… c) -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8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Solutio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oleos…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8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Succus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gastricus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natural…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8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Pulveres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subtil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…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700" w:hanging="144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 xml:space="preserve">Задание 2. 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Образуйте падежные формы, добавив соответствующие окончания: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1. Injection… intramuscular…</w:t>
      </w: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 </w:t>
      </w:r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 xml:space="preserve">(Abl. </w:t>
      </w:r>
      <w:proofErr w:type="spellStart"/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Plur</w:t>
      </w:r>
      <w:proofErr w:type="spellEnd"/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.)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3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2.​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Speci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...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amar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...</w:t>
      </w: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 </w:t>
      </w:r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 xml:space="preserve">(Gen. </w:t>
      </w:r>
      <w:proofErr w:type="spellStart"/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Plur</w:t>
      </w:r>
      <w:proofErr w:type="spellEnd"/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.)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33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3.​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Rhizomat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...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concis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...</w:t>
      </w: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 </w:t>
      </w:r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 xml:space="preserve">(Nom. </w:t>
      </w:r>
      <w:proofErr w:type="spellStart"/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Plur</w:t>
      </w:r>
      <w:proofErr w:type="spellEnd"/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.)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30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4.​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Narcos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...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intravenos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...</w:t>
      </w: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 </w:t>
      </w:r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(Abl. Sing.)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30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5.​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Semin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...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exsiccat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...</w:t>
      </w: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 </w:t>
      </w:r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(Gen. Sing.)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30" w:hanging="3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6.​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Fruct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...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pulverat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...</w:t>
      </w: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 </w:t>
      </w:r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 xml:space="preserve">(Nom. </w:t>
      </w:r>
      <w:proofErr w:type="spellStart"/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Plur</w:t>
      </w:r>
      <w:proofErr w:type="spellEnd"/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.)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520" w:hanging="136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>Задание 3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. Укажите номера выражений, в которых существительное (прилагательное) стоит в </w:t>
      </w:r>
      <w:proofErr w:type="spellStart"/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>Ablativus</w:t>
      </w:r>
      <w:proofErr w:type="spellEnd"/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>Singularis</w:t>
      </w:r>
      <w:proofErr w:type="spellEnd"/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>,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 и переведите их на русский язык:</w:t>
      </w:r>
    </w:p>
    <w:p w:rsidR="00BD1AD6" w:rsidRPr="00BD1AD6" w:rsidRDefault="00BD1AD6" w:rsidP="00BD1A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</w:rPr>
        <w:br/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1. </w:t>
      </w:r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e</w:t>
      </w:r>
      <w:proofErr w:type="gram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fructibus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Rosae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2. in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partes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aequales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lastRenderedPageBreak/>
        <w:t xml:space="preserve">3. </w:t>
      </w:r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pro</w:t>
      </w:r>
      <w:proofErr w:type="gram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dosi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4. </w:t>
      </w:r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pro</w:t>
      </w:r>
      <w:proofErr w:type="gram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usu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proprio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5. </w:t>
      </w:r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contra</w:t>
      </w:r>
      <w:proofErr w:type="gram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rabiem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6. </w:t>
      </w:r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pro</w:t>
      </w:r>
      <w:proofErr w:type="gram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auctore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 w:hanging="1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7. cum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radicibus</w:t>
      </w:r>
      <w:proofErr w:type="spellEnd"/>
    </w:p>
    <w:p w:rsidR="00BD1AD6" w:rsidRPr="00BD1AD6" w:rsidRDefault="00BD1AD6" w:rsidP="00BD1A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30"/>
          <w:szCs w:val="30"/>
          <w:highlight w:val="yellow"/>
          <w:lang w:val="en-US"/>
        </w:rPr>
        <w:br/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 w:hanging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>Задание</w:t>
      </w: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  <w:lang w:val="en-US"/>
        </w:rPr>
        <w:t xml:space="preserve"> 4.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  <w:lang w:val="en-US"/>
        </w:rPr>
        <w:t> 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Переведите на русский язык следующие наименования: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1.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Fructus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Rhamni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catharticae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pulverati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2.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Mucilago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seminum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Salep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3. Species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emollientes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pro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cataplasmatis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4.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Expectorantia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5.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Cormi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Alo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ё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s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arborescentis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recentes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6.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Cor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in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situ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781" w:hanging="144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>Задание 5.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 Переведите на латинский язык следующие наименования в именительном и родительном падежах: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18" w:hanging="28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Максимальная разовая доза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18" w:hanging="28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Корневища с корнями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левзеи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18" w:hanging="28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Витаминизированный рыбий жир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18" w:hanging="28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Очищенный этиловый спирт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18" w:hanging="28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Потогонный сбор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18" w:hanging="284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Линимент аммиачный, или линимент летучий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18" w:right="850" w:hanging="17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>Задание 6. 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Укажите правильный вариант перевода глагола. Образец: 1-b.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61" w:hanging="176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>1. Выдать 3. Обозначить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253" w:firstLine="1148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а)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Da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a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Signetur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253" w:firstLine="1148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b)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Dentur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b)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Signa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253" w:firstLine="1148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c)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Datur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c) Signet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253" w:firstLine="1148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d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Dare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d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Signate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61" w:hanging="176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2.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Простерилизовать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4. Пусть образуется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41" w:firstLine="26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а)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Sterilisare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a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Fiat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41" w:firstLine="26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b)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Sterilisetur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b)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Fieri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41" w:firstLine="26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c)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Sterilisa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c)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Fiunt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41" w:firstLine="26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d)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Sterilisate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d)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Fiant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77" w:hanging="15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>Задание</w:t>
      </w: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  <w:lang w:val="en-US"/>
        </w:rPr>
        <w:t xml:space="preserve"> 7.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  <w:lang w:val="en-US"/>
        </w:rPr>
        <w:t> 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Напишите сокращенные формы следующих слов и рецептурных выражений: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6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1. Aqua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purificata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6. Species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6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2.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Decoctum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7.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Fructus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concisi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6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3.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Dividatur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. 8.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Lege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artis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6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4.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Oleum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Ricini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depuratum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9. In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ampullis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6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5.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Linimentum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10.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Rhizomata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cum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radicibus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977" w:hanging="15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>Задание 8.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 Запишите рецепты без сокращений и переведите на русский язык: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 w:hanging="3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1.​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Rp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.: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Natr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. </w:t>
      </w:r>
      <w:proofErr w:type="spellStart"/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nucleatis</w:t>
      </w:r>
      <w:proofErr w:type="spellEnd"/>
      <w:proofErr w:type="gram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0,1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proofErr w:type="spellStart"/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Sacch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.</w:t>
      </w:r>
      <w:proofErr w:type="gram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0</w:t>
      </w:r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,2</w:t>
      </w:r>
      <w:proofErr w:type="gram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M. f.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pulv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.</w:t>
      </w:r>
      <w:proofErr w:type="gram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D.t.d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N. 20.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S.: По 1 порошку 3-4 раза в день.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 w:hanging="3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1.​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Rp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.: Supp. “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Osarbonum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”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vag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. N. 10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 w:firstLine="7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D.S.: По 1 свече во влагалище 1 раз в день.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 w:hanging="3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lastRenderedPageBreak/>
        <w:t>1.​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Rp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.: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Promedoli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0</w:t>
      </w:r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,02</w:t>
      </w:r>
      <w:proofErr w:type="gram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 w:firstLine="7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But.</w:t>
      </w:r>
      <w:proofErr w:type="gram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Cac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.</w:t>
      </w:r>
      <w:proofErr w:type="gram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3</w:t>
      </w:r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,0</w:t>
      </w:r>
      <w:proofErr w:type="gram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 w:firstLine="7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proofErr w:type="spellStart"/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M.f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. supp.</w:t>
      </w:r>
      <w:proofErr w:type="gram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 w:firstLine="7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D.t.d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 N. 6.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 w:firstLine="7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S.: По 1 свече в прямую кишку на ночь.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 w:hanging="3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1.​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Rp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.: Inf.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hb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Ledi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palustris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10 ml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 w:firstLine="7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Sir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.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Althaeae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25,0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261" w:firstLine="72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M. D. S.: По 1 десертной ложке 4 раза в день.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2834" w:hanging="1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>Задание 9.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 Переведите следующие рецепты на латинский язык в полной и сокращенной формах (химические наименования – двумя способами):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Возьми: Кальция карбоната осажденного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44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Натрия гидрокарбоната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44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Висмута основного нитрата по 0,5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44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Экстракта красавки 0,015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44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Смешай, пусть получится порошок.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44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Выдать такие дозы числом 20.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44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Обозначить: По 1 порошку 3 раза в день.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Возьми: Цветков ромашки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44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Травы тысячелистника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44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Травы полыни горькой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44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Листьев мяты перечной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44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Листьев шалфея по 10,0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44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Смешай, пусть получится сбор.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44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Выдать.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6021" w:hanging="1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lastRenderedPageBreak/>
        <w:t>Обозначить: По 1 столовой ложке на стакан кипящей воды.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41" w:hanging="17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Задание 10.</w:t>
      </w:r>
      <w:r w:rsidRPr="00BD1AD6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Запишите </w:t>
      </w:r>
      <w:proofErr w:type="spellStart"/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по-латински</w:t>
      </w:r>
      <w:proofErr w:type="spellEnd"/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следующие термины и дайте их краткие определения:</w:t>
      </w:r>
    </w:p>
    <w:p w:rsidR="00BD1AD6" w:rsidRPr="00BD1AD6" w:rsidRDefault="00BD1AD6" w:rsidP="00BD1A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D1AD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</w:rPr>
        <w:t>ингибитор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</w:rPr>
        <w:t>1.​ 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инвазия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</w:rPr>
        <w:t>миокардит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</w:rPr>
        <w:t>лейкоцитоз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</w:rPr>
        <w:t>1.​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</w:rPr>
        <w:t>остеоартроз</w:t>
      </w:r>
      <w:proofErr w:type="spellEnd"/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</w:rPr>
        <w:t>фиброз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</w:rPr>
        <w:t>гликолиз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</w:rPr>
        <w:t>онкогенез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</w:rPr>
        <w:t>1.​ </w:t>
      </w:r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</w:rPr>
        <w:t>карцинома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</w:rPr>
        <w:t>1.​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</w:rPr>
        <w:t>холестаз</w:t>
      </w:r>
      <w:proofErr w:type="spellEnd"/>
    </w:p>
    <w:p w:rsidR="00BD1AD6" w:rsidRPr="00BD1AD6" w:rsidRDefault="00BD1AD6" w:rsidP="00BD1AD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D1AD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118" w:hanging="170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BD1AD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highlight w:val="yellow"/>
        </w:rPr>
        <w:t>Задание 11.</w:t>
      </w:r>
      <w:r w:rsidRPr="00BD1AD6">
        <w:rPr>
          <w:rFonts w:ascii="Times New Roman" w:eastAsia="Times New Roman" w:hAnsi="Times New Roman" w:cs="Times New Roman"/>
          <w:b/>
          <w:bCs/>
          <w:color w:val="000000"/>
          <w:sz w:val="28"/>
          <w:highlight w:val="yellow"/>
        </w:rPr>
        <w:t> Переведите на русский язык латинские крылатые выражения: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1.​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Mens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sana</w:t>
      </w:r>
      <w:proofErr w:type="spellEnd"/>
      <w:proofErr w:type="gram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in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corpore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sano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bonum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magnum (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est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)</w:t>
      </w: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 </w:t>
      </w:r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(</w:t>
      </w:r>
      <w:proofErr w:type="spellStart"/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Juvenalis</w:t>
      </w:r>
      <w:proofErr w:type="spellEnd"/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).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1.​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Ars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longa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, vita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brevis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(</w:t>
      </w:r>
      <w:proofErr w:type="spellStart"/>
      <w:proofErr w:type="gram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est</w:t>
      </w:r>
      <w:proofErr w:type="spellEnd"/>
      <w:proofErr w:type="gram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)</w:t>
      </w: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 </w:t>
      </w:r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(Hippocrates).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1.​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Contraria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contrariis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curentur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 </w:t>
      </w:r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 xml:space="preserve">(principium </w:t>
      </w:r>
      <w:proofErr w:type="spellStart"/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allopathiae</w:t>
      </w:r>
      <w:proofErr w:type="spellEnd"/>
      <w:r w:rsidRPr="00BD1AD6">
        <w:rPr>
          <w:rFonts w:ascii="Times New Roman" w:eastAsia="Times New Roman" w:hAnsi="Times New Roman" w:cs="Times New Roman"/>
          <w:i/>
          <w:iCs/>
          <w:color w:val="000000"/>
          <w:sz w:val="28"/>
          <w:highlight w:val="yellow"/>
          <w:lang w:val="en-US"/>
        </w:rPr>
        <w:t>).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  <w:lang w:val="en-US"/>
        </w:rPr>
        <w:t>1.​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Salus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aegroti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suprema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lex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medicorum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en-US"/>
        </w:rPr>
        <w:t>.</w:t>
      </w:r>
    </w:p>
    <w:p w:rsidR="00BD1AD6" w:rsidRPr="00BD1AD6" w:rsidRDefault="00BD1AD6" w:rsidP="00BD1AD6">
      <w:pPr>
        <w:shd w:val="clear" w:color="auto" w:fill="FFFFFF"/>
        <w:spacing w:before="100" w:beforeAutospacing="1" w:after="100" w:afterAutospacing="1" w:line="240" w:lineRule="auto"/>
        <w:ind w:left="3321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1AD6">
        <w:rPr>
          <w:rFonts w:ascii="Times New Roman" w:eastAsia="Times New Roman" w:hAnsi="Times New Roman" w:cs="Times New Roman"/>
          <w:color w:val="000000"/>
          <w:sz w:val="28"/>
          <w:highlight w:val="yellow"/>
        </w:rPr>
        <w:t>1.​ 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Tempus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vulnera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sanat</w:t>
      </w:r>
      <w:proofErr w:type="spellEnd"/>
      <w:r w:rsidRPr="00BD1AD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</w:p>
    <w:p w:rsidR="00213A6F" w:rsidRPr="00BB40CD" w:rsidRDefault="00213A6F" w:rsidP="00BB40CD">
      <w:pPr>
        <w:rPr>
          <w:szCs w:val="28"/>
        </w:rPr>
      </w:pPr>
    </w:p>
    <w:sectPr w:rsidR="00213A6F" w:rsidRPr="00BB40CD" w:rsidSect="0008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87" w:rsidRDefault="003F2587" w:rsidP="00506763">
      <w:pPr>
        <w:spacing w:after="0" w:line="240" w:lineRule="auto"/>
      </w:pPr>
      <w:r>
        <w:separator/>
      </w:r>
    </w:p>
  </w:endnote>
  <w:endnote w:type="continuationSeparator" w:id="0">
    <w:p w:rsidR="003F2587" w:rsidRDefault="003F2587" w:rsidP="0050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87" w:rsidRDefault="003F2587" w:rsidP="00506763">
      <w:pPr>
        <w:spacing w:after="0" w:line="240" w:lineRule="auto"/>
      </w:pPr>
      <w:r>
        <w:separator/>
      </w:r>
    </w:p>
  </w:footnote>
  <w:footnote w:type="continuationSeparator" w:id="0">
    <w:p w:rsidR="003F2587" w:rsidRDefault="003F2587" w:rsidP="0050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57B61E2"/>
    <w:multiLevelType w:val="hybridMultilevel"/>
    <w:tmpl w:val="C69E3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547AE8"/>
    <w:multiLevelType w:val="hybridMultilevel"/>
    <w:tmpl w:val="C27A428C"/>
    <w:lvl w:ilvl="0" w:tplc="A4DAA6BC">
      <w:start w:val="4"/>
      <w:numFmt w:val="bullet"/>
      <w:lvlText w:val="-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AA4B7B"/>
    <w:multiLevelType w:val="hybridMultilevel"/>
    <w:tmpl w:val="03E000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41308A"/>
    <w:multiLevelType w:val="hybridMultilevel"/>
    <w:tmpl w:val="55144B2C"/>
    <w:lvl w:ilvl="0" w:tplc="9F3406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B2E94"/>
    <w:multiLevelType w:val="hybridMultilevel"/>
    <w:tmpl w:val="378C6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57E3E"/>
    <w:multiLevelType w:val="hybridMultilevel"/>
    <w:tmpl w:val="A9F6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A5206"/>
    <w:multiLevelType w:val="hybridMultilevel"/>
    <w:tmpl w:val="74F663CE"/>
    <w:lvl w:ilvl="0" w:tplc="599AE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08698">
      <w:numFmt w:val="none"/>
      <w:lvlText w:val=""/>
      <w:lvlJc w:val="left"/>
      <w:pPr>
        <w:tabs>
          <w:tab w:val="num" w:pos="360"/>
        </w:tabs>
      </w:pPr>
    </w:lvl>
    <w:lvl w:ilvl="2" w:tplc="D884DF28">
      <w:numFmt w:val="none"/>
      <w:lvlText w:val=""/>
      <w:lvlJc w:val="left"/>
      <w:pPr>
        <w:tabs>
          <w:tab w:val="num" w:pos="360"/>
        </w:tabs>
      </w:pPr>
    </w:lvl>
    <w:lvl w:ilvl="3" w:tplc="A9FA8324">
      <w:numFmt w:val="none"/>
      <w:lvlText w:val=""/>
      <w:lvlJc w:val="left"/>
      <w:pPr>
        <w:tabs>
          <w:tab w:val="num" w:pos="360"/>
        </w:tabs>
      </w:pPr>
    </w:lvl>
    <w:lvl w:ilvl="4" w:tplc="8A4E4274">
      <w:numFmt w:val="none"/>
      <w:lvlText w:val=""/>
      <w:lvlJc w:val="left"/>
      <w:pPr>
        <w:tabs>
          <w:tab w:val="num" w:pos="360"/>
        </w:tabs>
      </w:pPr>
    </w:lvl>
    <w:lvl w:ilvl="5" w:tplc="DB8AF764">
      <w:numFmt w:val="none"/>
      <w:lvlText w:val=""/>
      <w:lvlJc w:val="left"/>
      <w:pPr>
        <w:tabs>
          <w:tab w:val="num" w:pos="360"/>
        </w:tabs>
      </w:pPr>
    </w:lvl>
    <w:lvl w:ilvl="6" w:tplc="385EDD0E">
      <w:numFmt w:val="none"/>
      <w:lvlText w:val=""/>
      <w:lvlJc w:val="left"/>
      <w:pPr>
        <w:tabs>
          <w:tab w:val="num" w:pos="360"/>
        </w:tabs>
      </w:pPr>
    </w:lvl>
    <w:lvl w:ilvl="7" w:tplc="253496B6">
      <w:numFmt w:val="none"/>
      <w:lvlText w:val=""/>
      <w:lvlJc w:val="left"/>
      <w:pPr>
        <w:tabs>
          <w:tab w:val="num" w:pos="360"/>
        </w:tabs>
      </w:pPr>
    </w:lvl>
    <w:lvl w:ilvl="8" w:tplc="42D2BF8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67744D1"/>
    <w:multiLevelType w:val="hybridMultilevel"/>
    <w:tmpl w:val="9AEE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8079A"/>
    <w:multiLevelType w:val="multilevel"/>
    <w:tmpl w:val="672EAA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2510F1"/>
    <w:multiLevelType w:val="multilevel"/>
    <w:tmpl w:val="4058C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1A0C73"/>
    <w:multiLevelType w:val="hybridMultilevel"/>
    <w:tmpl w:val="5D341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1E4516"/>
    <w:multiLevelType w:val="hybridMultilevel"/>
    <w:tmpl w:val="4D08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958F4"/>
    <w:multiLevelType w:val="hybridMultilevel"/>
    <w:tmpl w:val="B23417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2AA6477"/>
    <w:multiLevelType w:val="hybridMultilevel"/>
    <w:tmpl w:val="CA907B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0066694"/>
    <w:multiLevelType w:val="hybridMultilevel"/>
    <w:tmpl w:val="958EE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"/>
  </w:num>
  <w:num w:numId="5">
    <w:abstractNumId w:val="14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060"/>
    <w:rsid w:val="000859F6"/>
    <w:rsid w:val="00095C49"/>
    <w:rsid w:val="000A0FDF"/>
    <w:rsid w:val="000A7846"/>
    <w:rsid w:val="000C2CD5"/>
    <w:rsid w:val="0010370F"/>
    <w:rsid w:val="00114634"/>
    <w:rsid w:val="00135982"/>
    <w:rsid w:val="001874F9"/>
    <w:rsid w:val="001A64CF"/>
    <w:rsid w:val="001C4C26"/>
    <w:rsid w:val="00213A6F"/>
    <w:rsid w:val="002825BC"/>
    <w:rsid w:val="002A16B0"/>
    <w:rsid w:val="002D7A33"/>
    <w:rsid w:val="002E63C6"/>
    <w:rsid w:val="002E6CF3"/>
    <w:rsid w:val="00306A4A"/>
    <w:rsid w:val="00311BB0"/>
    <w:rsid w:val="003445E3"/>
    <w:rsid w:val="00357647"/>
    <w:rsid w:val="00363B12"/>
    <w:rsid w:val="00363DCE"/>
    <w:rsid w:val="003E1B49"/>
    <w:rsid w:val="003E271A"/>
    <w:rsid w:val="003F2587"/>
    <w:rsid w:val="00402A1B"/>
    <w:rsid w:val="00404DA7"/>
    <w:rsid w:val="004448DC"/>
    <w:rsid w:val="00474B1C"/>
    <w:rsid w:val="00476C18"/>
    <w:rsid w:val="004950E8"/>
    <w:rsid w:val="004A772E"/>
    <w:rsid w:val="00506763"/>
    <w:rsid w:val="00583B32"/>
    <w:rsid w:val="005B4F50"/>
    <w:rsid w:val="005C1D8A"/>
    <w:rsid w:val="005F4C3B"/>
    <w:rsid w:val="00613FA3"/>
    <w:rsid w:val="00676060"/>
    <w:rsid w:val="006852BF"/>
    <w:rsid w:val="006B1D02"/>
    <w:rsid w:val="006C4F45"/>
    <w:rsid w:val="006E3C7F"/>
    <w:rsid w:val="006E6A87"/>
    <w:rsid w:val="00724641"/>
    <w:rsid w:val="00797EBF"/>
    <w:rsid w:val="007C2997"/>
    <w:rsid w:val="007E1EAF"/>
    <w:rsid w:val="008232C0"/>
    <w:rsid w:val="00850334"/>
    <w:rsid w:val="00872F40"/>
    <w:rsid w:val="008B1CDB"/>
    <w:rsid w:val="008F17D2"/>
    <w:rsid w:val="009254F3"/>
    <w:rsid w:val="00952863"/>
    <w:rsid w:val="00974884"/>
    <w:rsid w:val="00A67CD4"/>
    <w:rsid w:val="00A714EE"/>
    <w:rsid w:val="00AA074B"/>
    <w:rsid w:val="00B13CCC"/>
    <w:rsid w:val="00B16704"/>
    <w:rsid w:val="00B22952"/>
    <w:rsid w:val="00B315BD"/>
    <w:rsid w:val="00B4208F"/>
    <w:rsid w:val="00B5452A"/>
    <w:rsid w:val="00BB40CD"/>
    <w:rsid w:val="00BB4D5D"/>
    <w:rsid w:val="00BD1AD6"/>
    <w:rsid w:val="00C11BEA"/>
    <w:rsid w:val="00C40308"/>
    <w:rsid w:val="00CA349A"/>
    <w:rsid w:val="00D0712B"/>
    <w:rsid w:val="00D417B4"/>
    <w:rsid w:val="00D615B2"/>
    <w:rsid w:val="00DC7D6A"/>
    <w:rsid w:val="00E10F14"/>
    <w:rsid w:val="00E139D5"/>
    <w:rsid w:val="00E503E0"/>
    <w:rsid w:val="00EB6BEB"/>
    <w:rsid w:val="00ED770B"/>
    <w:rsid w:val="00EF3332"/>
    <w:rsid w:val="00F006DA"/>
    <w:rsid w:val="00F301F1"/>
    <w:rsid w:val="00F71E92"/>
    <w:rsid w:val="00F84FD6"/>
    <w:rsid w:val="00FD1F75"/>
    <w:rsid w:val="00FE6B8E"/>
    <w:rsid w:val="00FF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7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06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04D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63B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4D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4A772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rsid w:val="004A772E"/>
  </w:style>
  <w:style w:type="paragraph" w:styleId="a6">
    <w:name w:val="footer"/>
    <w:basedOn w:val="a"/>
    <w:link w:val="a7"/>
    <w:uiPriority w:val="99"/>
    <w:unhideWhenUsed/>
    <w:rsid w:val="004A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772E"/>
  </w:style>
  <w:style w:type="paragraph" w:styleId="a8">
    <w:name w:val="Balloon Text"/>
    <w:basedOn w:val="a"/>
    <w:link w:val="a9"/>
    <w:uiPriority w:val="99"/>
    <w:semiHidden/>
    <w:unhideWhenUsed/>
    <w:rsid w:val="004A7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72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A772E"/>
    <w:pPr>
      <w:ind w:left="720"/>
      <w:contextualSpacing/>
    </w:pPr>
    <w:rPr>
      <w:rFonts w:eastAsiaTheme="minorHAnsi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A772E"/>
    <w:pPr>
      <w:spacing w:after="100"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4A772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C7D6A"/>
  </w:style>
  <w:style w:type="character" w:customStyle="1" w:styleId="wmi-callto">
    <w:name w:val="wmi-callto"/>
    <w:basedOn w:val="a0"/>
    <w:rsid w:val="00DC7D6A"/>
  </w:style>
  <w:style w:type="character" w:customStyle="1" w:styleId="10">
    <w:name w:val="Заголовок 1 Знак"/>
    <w:basedOn w:val="a0"/>
    <w:link w:val="1"/>
    <w:uiPriority w:val="9"/>
    <w:rsid w:val="00685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6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50676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06763"/>
    <w:pPr>
      <w:spacing w:after="100"/>
      <w:ind w:left="220"/>
    </w:pPr>
  </w:style>
  <w:style w:type="paragraph" w:styleId="ad">
    <w:name w:val="footnote text"/>
    <w:basedOn w:val="a"/>
    <w:link w:val="ae"/>
    <w:semiHidden/>
    <w:unhideWhenUsed/>
    <w:rsid w:val="0050676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06763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semiHidden/>
    <w:unhideWhenUsed/>
    <w:rsid w:val="00506763"/>
    <w:rPr>
      <w:vertAlign w:val="superscript"/>
    </w:rPr>
  </w:style>
  <w:style w:type="paragraph" w:styleId="af0">
    <w:name w:val="Normal (Web)"/>
    <w:basedOn w:val="a"/>
    <w:uiPriority w:val="99"/>
    <w:unhideWhenUsed/>
    <w:rsid w:val="008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laceholder Text"/>
    <w:basedOn w:val="a0"/>
    <w:uiPriority w:val="99"/>
    <w:semiHidden/>
    <w:rsid w:val="008B1CDB"/>
    <w:rPr>
      <w:color w:val="808080"/>
    </w:rPr>
  </w:style>
  <w:style w:type="character" w:customStyle="1" w:styleId="22">
    <w:name w:val="Основной текст (2)_"/>
    <w:basedOn w:val="a0"/>
    <w:link w:val="23"/>
    <w:rsid w:val="008B1C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B1CDB"/>
    <w:pPr>
      <w:widowControl w:val="0"/>
      <w:shd w:val="clear" w:color="auto" w:fill="FFFFFF"/>
      <w:spacing w:after="0" w:line="278" w:lineRule="exact"/>
      <w:ind w:hanging="30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31">
    <w:name w:val="Основной текст (3)_"/>
    <w:basedOn w:val="a0"/>
    <w:link w:val="32"/>
    <w:rsid w:val="008B1CD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1CDB"/>
    <w:pPr>
      <w:widowControl w:val="0"/>
      <w:shd w:val="clear" w:color="auto" w:fill="FFFFFF"/>
      <w:spacing w:before="480" w:after="360" w:line="0" w:lineRule="atLeast"/>
      <w:ind w:firstLine="6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3Tahoma95pt">
    <w:name w:val="Основной текст (3) + Tahoma;9;5 pt;Курсив"/>
    <w:basedOn w:val="31"/>
    <w:rsid w:val="008B1CD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Tahoma10pt">
    <w:name w:val="Основной текст (3) + Tahoma;10 pt;Курсив"/>
    <w:basedOn w:val="31"/>
    <w:rsid w:val="008B1CDB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f2">
    <w:name w:val="Emphasis"/>
    <w:qFormat/>
    <w:rsid w:val="005C1D8A"/>
    <w:rPr>
      <w:i/>
      <w:iCs/>
    </w:rPr>
  </w:style>
  <w:style w:type="paragraph" w:customStyle="1" w:styleId="ConsPlusNormal">
    <w:name w:val="ConsPlusNormal"/>
    <w:rsid w:val="005C1D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3B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f3"/>
    <w:uiPriority w:val="99"/>
    <w:rsid w:val="00363B1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3">
    <w:name w:val="Body Text"/>
    <w:basedOn w:val="a"/>
    <w:link w:val="12"/>
    <w:rsid w:val="00363B12"/>
    <w:pPr>
      <w:shd w:val="clear" w:color="auto" w:fill="FFFFFF"/>
      <w:spacing w:after="300" w:line="240" w:lineRule="atLeast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f4">
    <w:name w:val="Основной текст Знак"/>
    <w:basedOn w:val="a0"/>
    <w:link w:val="af3"/>
    <w:semiHidden/>
    <w:rsid w:val="00363B12"/>
    <w:rPr>
      <w:rFonts w:eastAsiaTheme="minorEastAsia"/>
      <w:lang w:eastAsia="ru-RU"/>
    </w:rPr>
  </w:style>
  <w:style w:type="character" w:customStyle="1" w:styleId="af5">
    <w:name w:val="Сноска_"/>
    <w:basedOn w:val="a0"/>
    <w:link w:val="af6"/>
    <w:uiPriority w:val="99"/>
    <w:rsid w:val="00363B12"/>
    <w:rPr>
      <w:rFonts w:ascii="Sylfaen" w:hAnsi="Sylfaen" w:cs="Sylfaen"/>
      <w:sz w:val="17"/>
      <w:szCs w:val="17"/>
      <w:shd w:val="clear" w:color="auto" w:fill="FFFFFF"/>
    </w:rPr>
  </w:style>
  <w:style w:type="character" w:customStyle="1" w:styleId="af7">
    <w:name w:val="Сноска + Курсив"/>
    <w:aliases w:val="Интервал 0 pt"/>
    <w:basedOn w:val="af5"/>
    <w:uiPriority w:val="99"/>
    <w:rsid w:val="00363B12"/>
    <w:rPr>
      <w:i/>
      <w:iCs/>
      <w:spacing w:val="10"/>
    </w:rPr>
  </w:style>
  <w:style w:type="character" w:customStyle="1" w:styleId="33">
    <w:name w:val="Сноска + Курсив3"/>
    <w:aliases w:val="Интервал 0 pt7"/>
    <w:basedOn w:val="af5"/>
    <w:uiPriority w:val="99"/>
    <w:rsid w:val="00363B12"/>
    <w:rPr>
      <w:i/>
      <w:iCs/>
      <w:spacing w:val="10"/>
    </w:rPr>
  </w:style>
  <w:style w:type="character" w:customStyle="1" w:styleId="24">
    <w:name w:val="Основной текст (2) + Не курсив"/>
    <w:aliases w:val="Интервал 0 pt3"/>
    <w:basedOn w:val="22"/>
    <w:uiPriority w:val="99"/>
    <w:rsid w:val="00363B12"/>
    <w:rPr>
      <w:rFonts w:ascii="Sylfaen" w:hAnsi="Sylfaen" w:cs="Sylfaen"/>
      <w:i/>
      <w:iCs/>
      <w:spacing w:val="0"/>
      <w:sz w:val="19"/>
      <w:szCs w:val="19"/>
    </w:rPr>
  </w:style>
  <w:style w:type="character" w:customStyle="1" w:styleId="25">
    <w:name w:val="Основной текст + Курсив2"/>
    <w:aliases w:val="Интервал 0 pt2"/>
    <w:basedOn w:val="12"/>
    <w:uiPriority w:val="99"/>
    <w:rsid w:val="00363B12"/>
    <w:rPr>
      <w:rFonts w:ascii="Sylfaen" w:hAnsi="Sylfaen" w:cs="Sylfaen"/>
      <w:i/>
      <w:iCs/>
      <w:spacing w:val="10"/>
      <w:sz w:val="19"/>
      <w:szCs w:val="19"/>
    </w:rPr>
  </w:style>
  <w:style w:type="character" w:customStyle="1" w:styleId="13">
    <w:name w:val="Основной текст + Курсив1"/>
    <w:aliases w:val="Интервал 0 pt1"/>
    <w:basedOn w:val="12"/>
    <w:uiPriority w:val="99"/>
    <w:rsid w:val="00363B12"/>
    <w:rPr>
      <w:rFonts w:ascii="Sylfaen" w:hAnsi="Sylfaen" w:cs="Sylfaen"/>
      <w:i/>
      <w:iCs/>
      <w:spacing w:val="10"/>
      <w:sz w:val="19"/>
      <w:szCs w:val="19"/>
    </w:rPr>
  </w:style>
  <w:style w:type="paragraph" w:customStyle="1" w:styleId="af6">
    <w:name w:val="Сноска"/>
    <w:basedOn w:val="a"/>
    <w:link w:val="af5"/>
    <w:uiPriority w:val="99"/>
    <w:rsid w:val="00363B12"/>
    <w:pPr>
      <w:shd w:val="clear" w:color="auto" w:fill="FFFFFF"/>
      <w:spacing w:after="0" w:line="216" w:lineRule="exact"/>
      <w:jc w:val="both"/>
    </w:pPr>
    <w:rPr>
      <w:rFonts w:ascii="Sylfaen" w:eastAsiaTheme="minorHAnsi" w:hAnsi="Sylfaen" w:cs="Sylfaen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04D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04DA7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4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04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34">
    <w:name w:val="Body Text 3"/>
    <w:basedOn w:val="a"/>
    <w:link w:val="35"/>
    <w:uiPriority w:val="99"/>
    <w:semiHidden/>
    <w:unhideWhenUsed/>
    <w:rsid w:val="00404DA7"/>
    <w:pPr>
      <w:spacing w:after="120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404DA7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404DA7"/>
    <w:rPr>
      <w:rFonts w:ascii="Times New Roman" w:hAnsi="Times New Roman" w:cs="Times New Roman"/>
      <w:b/>
      <w:bCs/>
      <w:sz w:val="14"/>
      <w:szCs w:val="14"/>
    </w:rPr>
  </w:style>
  <w:style w:type="paragraph" w:styleId="36">
    <w:name w:val="Body Text Indent 3"/>
    <w:basedOn w:val="a"/>
    <w:link w:val="37"/>
    <w:unhideWhenUsed/>
    <w:rsid w:val="00404DA7"/>
    <w:pPr>
      <w:spacing w:after="120"/>
      <w:ind w:left="283"/>
    </w:pPr>
    <w:rPr>
      <w:rFonts w:ascii="Times New Roman" w:eastAsiaTheme="minorHAnsi" w:hAnsi="Times New Roman" w:cs="Times New Roman"/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rsid w:val="00404DA7"/>
    <w:rPr>
      <w:rFonts w:ascii="Times New Roman" w:hAnsi="Times New Roman" w:cs="Times New Roman"/>
      <w:sz w:val="16"/>
      <w:szCs w:val="16"/>
    </w:rPr>
  </w:style>
  <w:style w:type="paragraph" w:styleId="af8">
    <w:name w:val="Body Text Indent"/>
    <w:basedOn w:val="a"/>
    <w:link w:val="af9"/>
    <w:uiPriority w:val="99"/>
    <w:unhideWhenUsed/>
    <w:rsid w:val="00404DA7"/>
    <w:pPr>
      <w:spacing w:after="120"/>
      <w:ind w:left="283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404DA7"/>
    <w:rPr>
      <w:rFonts w:ascii="Times New Roman" w:hAnsi="Times New Roman" w:cs="Times New Roman"/>
      <w:sz w:val="28"/>
      <w:szCs w:val="28"/>
    </w:rPr>
  </w:style>
  <w:style w:type="paragraph" w:customStyle="1" w:styleId="14">
    <w:name w:val="Стиль1"/>
    <w:basedOn w:val="a"/>
    <w:rsid w:val="00404D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Основной текст_"/>
    <w:basedOn w:val="a0"/>
    <w:link w:val="38"/>
    <w:rsid w:val="00404DA7"/>
    <w:rPr>
      <w:rFonts w:eastAsia="Times New Roman"/>
      <w:spacing w:val="10"/>
      <w:shd w:val="clear" w:color="auto" w:fill="FFFFFF"/>
    </w:rPr>
  </w:style>
  <w:style w:type="character" w:customStyle="1" w:styleId="15">
    <w:name w:val="Основной текст1"/>
    <w:basedOn w:val="afa"/>
    <w:rsid w:val="00404DA7"/>
  </w:style>
  <w:style w:type="character" w:customStyle="1" w:styleId="26">
    <w:name w:val="Основной текст2"/>
    <w:basedOn w:val="afa"/>
    <w:rsid w:val="00404DA7"/>
  </w:style>
  <w:style w:type="character" w:customStyle="1" w:styleId="0pt">
    <w:name w:val="Основной текст + Полужирный;Интервал 0 pt"/>
    <w:basedOn w:val="afa"/>
    <w:rsid w:val="00404DA7"/>
  </w:style>
  <w:style w:type="paragraph" w:customStyle="1" w:styleId="38">
    <w:name w:val="Основной текст3"/>
    <w:basedOn w:val="a"/>
    <w:link w:val="afa"/>
    <w:rsid w:val="00404DA7"/>
    <w:pPr>
      <w:shd w:val="clear" w:color="auto" w:fill="FFFFFF"/>
      <w:spacing w:after="0" w:line="288" w:lineRule="exact"/>
    </w:pPr>
    <w:rPr>
      <w:rFonts w:eastAsia="Times New Roman"/>
      <w:spacing w:val="10"/>
      <w:lang w:eastAsia="en-US"/>
    </w:rPr>
  </w:style>
  <w:style w:type="paragraph" w:styleId="27">
    <w:name w:val="Body Text Indent 2"/>
    <w:basedOn w:val="a"/>
    <w:link w:val="28"/>
    <w:uiPriority w:val="99"/>
    <w:semiHidden/>
    <w:unhideWhenUsed/>
    <w:rsid w:val="00404DA7"/>
    <w:pPr>
      <w:spacing w:after="120" w:line="480" w:lineRule="auto"/>
      <w:ind w:left="283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404DA7"/>
    <w:rPr>
      <w:rFonts w:ascii="Times New Roman" w:hAnsi="Times New Roman" w:cs="Times New Roman"/>
      <w:sz w:val="28"/>
      <w:szCs w:val="28"/>
    </w:rPr>
  </w:style>
  <w:style w:type="paragraph" w:customStyle="1" w:styleId="16">
    <w:name w:val="Обычный (веб)1"/>
    <w:basedOn w:val="a"/>
    <w:rsid w:val="00404DA7"/>
    <w:pPr>
      <w:spacing w:after="0" w:line="240" w:lineRule="auto"/>
      <w:ind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04DA7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404D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">
    <w:name w:val="Font Style11"/>
    <w:basedOn w:val="a0"/>
    <w:rsid w:val="00404DA7"/>
    <w:rPr>
      <w:rFonts w:ascii="Times New Roman" w:hAnsi="Times New Roman" w:cs="Times New Roman"/>
      <w:spacing w:val="10"/>
      <w:sz w:val="18"/>
      <w:szCs w:val="18"/>
    </w:rPr>
  </w:style>
  <w:style w:type="character" w:customStyle="1" w:styleId="afb">
    <w:name w:val="Основной текст + Курсив"/>
    <w:basedOn w:val="afa"/>
    <w:rsid w:val="00404DA7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41">
    <w:name w:val="Основной текст4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">
    <w:name w:val="Основной текст5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0">
    <w:name w:val="Основной текст10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">
    <w:name w:val="Основной текст11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30">
    <w:name w:val="Основной текст13"/>
    <w:basedOn w:val="a"/>
    <w:rsid w:val="00404DA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120">
    <w:name w:val="Основной текст12"/>
    <w:basedOn w:val="afa"/>
    <w:rsid w:val="00404DA7"/>
    <w:rPr>
      <w:rFonts w:ascii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social-header">
    <w:name w:val="social-header"/>
    <w:basedOn w:val="a"/>
    <w:rsid w:val="0040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lock Text"/>
    <w:basedOn w:val="a"/>
    <w:rsid w:val="00404DA7"/>
    <w:pPr>
      <w:spacing w:after="0" w:line="360" w:lineRule="auto"/>
      <w:ind w:left="-426" w:right="-1050" w:firstLine="42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9">
    <w:name w:val="toc 3"/>
    <w:basedOn w:val="a"/>
    <w:next w:val="a"/>
    <w:autoRedefine/>
    <w:uiPriority w:val="39"/>
    <w:unhideWhenUsed/>
    <w:rsid w:val="00404DA7"/>
    <w:pPr>
      <w:spacing w:after="100"/>
      <w:ind w:left="56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p152">
    <w:name w:val="p152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BD1AD6"/>
  </w:style>
  <w:style w:type="paragraph" w:customStyle="1" w:styleId="p153">
    <w:name w:val="p153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1AD6"/>
  </w:style>
  <w:style w:type="character" w:customStyle="1" w:styleId="s3">
    <w:name w:val="s3"/>
    <w:basedOn w:val="a0"/>
    <w:rsid w:val="00BD1AD6"/>
  </w:style>
  <w:style w:type="paragraph" w:customStyle="1" w:styleId="p154">
    <w:name w:val="p154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6">
    <w:name w:val="p156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BD1AD6"/>
  </w:style>
  <w:style w:type="paragraph" w:customStyle="1" w:styleId="p158">
    <w:name w:val="p158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BD1AD6"/>
  </w:style>
  <w:style w:type="paragraph" w:customStyle="1" w:styleId="p57">
    <w:name w:val="p57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9">
    <w:name w:val="p159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1">
    <w:name w:val="p161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2">
    <w:name w:val="p162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4">
    <w:name w:val="p164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6">
    <w:name w:val="p166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8">
    <w:name w:val="p168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9">
    <w:name w:val="p169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1">
    <w:name w:val="p171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3">
    <w:name w:val="p173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4">
    <w:name w:val="p174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7">
    <w:name w:val="p177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BD1AD6"/>
  </w:style>
  <w:style w:type="paragraph" w:customStyle="1" w:styleId="p178">
    <w:name w:val="p178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0">
    <w:name w:val="p180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4">
    <w:name w:val="p184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BD1AD6"/>
  </w:style>
  <w:style w:type="paragraph" w:customStyle="1" w:styleId="p185">
    <w:name w:val="p185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7">
    <w:name w:val="p187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8">
    <w:name w:val="p188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1">
    <w:name w:val="p191"/>
    <w:basedOn w:val="a"/>
    <w:rsid w:val="00BD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133">
          <w:marLeft w:val="1440"/>
          <w:marRight w:val="850"/>
          <w:marTop w:val="899"/>
          <w:marBottom w:val="10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882">
          <w:marLeft w:val="1701"/>
          <w:marRight w:val="850"/>
          <w:marTop w:val="1133"/>
          <w:marBottom w:val="1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705">
          <w:marLeft w:val="1701"/>
          <w:marRight w:val="1106"/>
          <w:marTop w:val="899"/>
          <w:marBottom w:val="1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408">
          <w:marLeft w:val="1701"/>
          <w:marRight w:val="1106"/>
          <w:marTop w:val="899"/>
          <w:marBottom w:val="1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9078">
          <w:marLeft w:val="1701"/>
          <w:marRight w:val="1106"/>
          <w:marTop w:val="899"/>
          <w:marBottom w:val="1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13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88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5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34</cp:revision>
  <dcterms:created xsi:type="dcterms:W3CDTF">2016-02-28T08:38:00Z</dcterms:created>
  <dcterms:modified xsi:type="dcterms:W3CDTF">2016-05-11T10:35:00Z</dcterms:modified>
</cp:coreProperties>
</file>